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51"/>
        <w:gridCol w:w="2337"/>
        <w:gridCol w:w="1362"/>
        <w:gridCol w:w="1133"/>
        <w:gridCol w:w="1413"/>
        <w:gridCol w:w="3516"/>
        <w:gridCol w:w="3762"/>
      </w:tblGrid>
      <w:tr w:rsidR="00302DBD" w:rsidRPr="00594AB9" w:rsidTr="002D2456">
        <w:trPr>
          <w:trHeight w:val="402"/>
        </w:trPr>
        <w:tc>
          <w:tcPr>
            <w:tcW w:w="625" w:type="dxa"/>
          </w:tcPr>
          <w:p w:rsidR="002D2456" w:rsidRPr="00594AB9" w:rsidRDefault="002D2456">
            <w:pPr>
              <w:rPr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49" w:type="dxa"/>
          </w:tcPr>
          <w:p w:rsidR="002D2456" w:rsidRPr="00594AB9" w:rsidRDefault="002D2456">
            <w:pPr>
              <w:rPr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عنوان اقدام</w:t>
            </w:r>
          </w:p>
        </w:tc>
        <w:tc>
          <w:tcPr>
            <w:tcW w:w="1311" w:type="dxa"/>
          </w:tcPr>
          <w:p w:rsidR="002D2456" w:rsidRPr="00594AB9" w:rsidRDefault="002D2456">
            <w:pPr>
              <w:rPr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34" w:type="dxa"/>
          </w:tcPr>
          <w:p w:rsidR="002D2456" w:rsidRPr="00594AB9" w:rsidRDefault="002D2456">
            <w:pPr>
              <w:rPr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مسئول ارائه گزارش</w:t>
            </w:r>
          </w:p>
        </w:tc>
        <w:tc>
          <w:tcPr>
            <w:tcW w:w="1417" w:type="dxa"/>
          </w:tcPr>
          <w:p w:rsidR="002D2456" w:rsidRPr="00594AB9" w:rsidRDefault="002D2456" w:rsidP="002D2456">
            <w:pPr>
              <w:rPr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زمان شروع و اتمام فعالیت</w:t>
            </w:r>
          </w:p>
        </w:tc>
        <w:tc>
          <w:tcPr>
            <w:tcW w:w="3544" w:type="dxa"/>
          </w:tcPr>
          <w:p w:rsidR="002D2456" w:rsidRPr="00594AB9" w:rsidRDefault="002D245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منابع مورد نیاز برای اجرای فعالیت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94AB9">
              <w:rPr>
                <w:rFonts w:hint="cs"/>
                <w:b/>
                <w:bCs/>
                <w:sz w:val="24"/>
                <w:szCs w:val="24"/>
                <w:rtl/>
              </w:rPr>
              <w:t>ملاحظات( موانع و تسهیل کنندگان فعالیت)</w:t>
            </w:r>
          </w:p>
        </w:tc>
      </w:tr>
      <w:tr w:rsidR="00302DBD" w:rsidRPr="00594AB9" w:rsidTr="002D2456">
        <w:trPr>
          <w:trHeight w:val="168"/>
        </w:trPr>
        <w:tc>
          <w:tcPr>
            <w:tcW w:w="625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49" w:type="dxa"/>
          </w:tcPr>
          <w:p w:rsidR="002D2456" w:rsidRPr="00594AB9" w:rsidRDefault="002D2456" w:rsidP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ارائه برنامه های هسته </w:t>
            </w:r>
            <w:r w:rsidR="0066091A" w:rsidRPr="00594AB9">
              <w:rPr>
                <w:rFonts w:hint="cs"/>
                <w:sz w:val="24"/>
                <w:szCs w:val="24"/>
                <w:rtl/>
              </w:rPr>
              <w:t xml:space="preserve">دانشجویان استعداد درخشان </w:t>
            </w:r>
            <w:r w:rsidRPr="00594AB9">
              <w:rPr>
                <w:rFonts w:hint="cs"/>
                <w:sz w:val="24"/>
                <w:szCs w:val="24"/>
                <w:rtl/>
              </w:rPr>
              <w:t>برای دانشجویان جدیدالورود</w:t>
            </w:r>
          </w:p>
        </w:tc>
        <w:tc>
          <w:tcPr>
            <w:tcW w:w="1311" w:type="dxa"/>
          </w:tcPr>
          <w:p w:rsidR="002D2456" w:rsidRPr="00594AB9" w:rsidRDefault="0066091A" w:rsidP="0066091A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اعضاء هسته</w:t>
            </w:r>
            <w:r w:rsidR="00E122C2" w:rsidRPr="00594AB9">
              <w:rPr>
                <w:rFonts w:hint="cs"/>
                <w:sz w:val="24"/>
                <w:szCs w:val="24"/>
                <w:rtl/>
              </w:rPr>
              <w:t xml:space="preserve"> استعدادهای درخشان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مسئول هسته استعدادهای درخشان</w:t>
            </w:r>
          </w:p>
        </w:tc>
        <w:tc>
          <w:tcPr>
            <w:tcW w:w="1417" w:type="dxa"/>
          </w:tcPr>
          <w:p w:rsidR="002D2456" w:rsidRPr="00594AB9" w:rsidRDefault="0066091A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آغاز هر سالتحصیلی در طول برنامه</w:t>
            </w:r>
          </w:p>
        </w:tc>
        <w:tc>
          <w:tcPr>
            <w:tcW w:w="354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قابل ادغام در برنامه معارفه دانشجویان جدیدالورود،  هدایای کوچک فرهنگی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</w:p>
        </w:tc>
      </w:tr>
      <w:tr w:rsidR="00302DBD" w:rsidRPr="00594AB9" w:rsidTr="002D2456">
        <w:tc>
          <w:tcPr>
            <w:tcW w:w="625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349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شناسایی </w:t>
            </w:r>
            <w:r w:rsidR="005C1F9A" w:rsidRPr="00594AB9">
              <w:rPr>
                <w:rFonts w:hint="cs"/>
                <w:sz w:val="24"/>
                <w:szCs w:val="24"/>
                <w:rtl/>
              </w:rPr>
              <w:t xml:space="preserve">و معرفی </w:t>
            </w:r>
            <w:r w:rsidRPr="00594AB9">
              <w:rPr>
                <w:rFonts w:hint="cs"/>
                <w:sz w:val="24"/>
                <w:szCs w:val="24"/>
                <w:rtl/>
              </w:rPr>
              <w:t>دانشجویان استعداد درخشان بر اساس دستورالعملهای مصوب</w:t>
            </w:r>
            <w:r w:rsidR="005C1F9A" w:rsidRPr="00594AB9">
              <w:rPr>
                <w:rFonts w:hint="cs"/>
                <w:sz w:val="24"/>
                <w:szCs w:val="24"/>
                <w:rtl/>
              </w:rPr>
              <w:t xml:space="preserve"> برای استفاده از تسهیلات ویژه </w:t>
            </w:r>
          </w:p>
        </w:tc>
        <w:tc>
          <w:tcPr>
            <w:tcW w:w="1311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رئیس اداره آموزش و کارشناس  دفتر استعدادهای درخشان به استناد رتبه ورودی و میانگین معدل دانشجویان</w:t>
            </w:r>
          </w:p>
        </w:tc>
        <w:tc>
          <w:tcPr>
            <w:tcW w:w="113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کارشناس  دفتر استعدادهای درخشان</w:t>
            </w:r>
          </w:p>
        </w:tc>
        <w:tc>
          <w:tcPr>
            <w:tcW w:w="1417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آغاز هر ترم تحصیلی</w:t>
            </w:r>
          </w:p>
        </w:tc>
        <w:tc>
          <w:tcPr>
            <w:tcW w:w="3544" w:type="dxa"/>
          </w:tcPr>
          <w:p w:rsidR="002D2456" w:rsidRPr="00594AB9" w:rsidRDefault="00E122C2" w:rsidP="00545519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دسترسی به برنامه سماء- رتبه ورودی دانشجویان تحصیلات تکمیلی</w:t>
            </w:r>
            <w:r w:rsidR="00545519">
              <w:rPr>
                <w:rFonts w:hint="cs"/>
                <w:sz w:val="24"/>
                <w:szCs w:val="24"/>
                <w:rtl/>
              </w:rPr>
              <w:t xml:space="preserve">- مستندات نوآوری و ثبت اختراعات و نتایج جشنواره </w:t>
            </w:r>
            <w:r w:rsidR="00BF4B93">
              <w:rPr>
                <w:rFonts w:hint="cs"/>
                <w:sz w:val="24"/>
                <w:szCs w:val="24"/>
                <w:rtl/>
              </w:rPr>
              <w:t>های کشوری و مسابقات و المپیادها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</w:p>
        </w:tc>
      </w:tr>
      <w:tr w:rsidR="00302DBD" w:rsidRPr="00594AB9" w:rsidTr="002D2456">
        <w:tc>
          <w:tcPr>
            <w:tcW w:w="625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349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تشکیل جلسات توجیهی برای دانشجویان استعداد درخشان </w:t>
            </w:r>
          </w:p>
        </w:tc>
        <w:tc>
          <w:tcPr>
            <w:tcW w:w="1311" w:type="dxa"/>
          </w:tcPr>
          <w:p w:rsidR="002D2456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آغاز هر ترم تحصیلی</w:t>
            </w:r>
          </w:p>
        </w:tc>
        <w:tc>
          <w:tcPr>
            <w:tcW w:w="113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مسئول هسته استعدادهای درخشان</w:t>
            </w:r>
          </w:p>
        </w:tc>
        <w:tc>
          <w:tcPr>
            <w:tcW w:w="1417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حداقل 3بار در طول ترم</w:t>
            </w:r>
          </w:p>
        </w:tc>
        <w:tc>
          <w:tcPr>
            <w:tcW w:w="3544" w:type="dxa"/>
          </w:tcPr>
          <w:p w:rsidR="002D2456" w:rsidRPr="00594AB9" w:rsidRDefault="00E122C2" w:rsidP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فضای سالن کنفرانس، پذیرایی، نوشت افزار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</w:p>
        </w:tc>
      </w:tr>
      <w:tr w:rsidR="00302DBD" w:rsidRPr="00594AB9" w:rsidTr="002D2456">
        <w:tc>
          <w:tcPr>
            <w:tcW w:w="625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349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معرفی دانشجویان استعداد درخشان به </w:t>
            </w:r>
            <w:r w:rsidR="005C1F9A" w:rsidRPr="00594AB9">
              <w:rPr>
                <w:rFonts w:hint="cs"/>
                <w:sz w:val="24"/>
                <w:szCs w:val="24"/>
                <w:rtl/>
              </w:rPr>
              <w:t>اساتید راهنمای عضو هسته</w:t>
            </w:r>
          </w:p>
        </w:tc>
        <w:tc>
          <w:tcPr>
            <w:tcW w:w="1311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مسئول نظام استاد راهنما و مسئول هسته استعدادهای درخشان</w:t>
            </w:r>
          </w:p>
        </w:tc>
        <w:tc>
          <w:tcPr>
            <w:tcW w:w="113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مسئول هسته استعدادهای درخشان</w:t>
            </w:r>
          </w:p>
        </w:tc>
        <w:tc>
          <w:tcPr>
            <w:tcW w:w="1417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آغاز هر ترم تحصیلی</w:t>
            </w:r>
          </w:p>
        </w:tc>
        <w:tc>
          <w:tcPr>
            <w:tcW w:w="3544" w:type="dxa"/>
          </w:tcPr>
          <w:p w:rsidR="002D2456" w:rsidRPr="00594AB9" w:rsidRDefault="00E122C2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اعتبار برای احتساب واحد معادل درسی برای ارائه خدمات مشاوره و راهنمایی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</w:p>
        </w:tc>
      </w:tr>
      <w:tr w:rsidR="002D2456" w:rsidRPr="00594AB9" w:rsidTr="002D2456">
        <w:tc>
          <w:tcPr>
            <w:tcW w:w="625" w:type="dxa"/>
          </w:tcPr>
          <w:p w:rsidR="002D2456" w:rsidRPr="00594AB9" w:rsidRDefault="002D2456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349" w:type="dxa"/>
          </w:tcPr>
          <w:p w:rsidR="002D2456" w:rsidRPr="00594AB9" w:rsidRDefault="005C1F9A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نیاز سنجی برای برنامه های توانمند سازی دانشجویان استعداد درخشان</w:t>
            </w:r>
          </w:p>
        </w:tc>
        <w:tc>
          <w:tcPr>
            <w:tcW w:w="1311" w:type="dxa"/>
          </w:tcPr>
          <w:p w:rsidR="002D2456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اعضاء هسته استعدادهای درخشان  وکارشناس  دفتر استعدادهای </w:t>
            </w: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درخشان</w:t>
            </w:r>
          </w:p>
        </w:tc>
        <w:tc>
          <w:tcPr>
            <w:tcW w:w="1134" w:type="dxa"/>
          </w:tcPr>
          <w:p w:rsidR="002D2456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مسئول هسته استعدادهای درخشان</w:t>
            </w:r>
          </w:p>
        </w:tc>
        <w:tc>
          <w:tcPr>
            <w:tcW w:w="1417" w:type="dxa"/>
          </w:tcPr>
          <w:p w:rsidR="002D2456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آغاز هر سالتحصیلی در طول برنامه</w:t>
            </w:r>
          </w:p>
        </w:tc>
        <w:tc>
          <w:tcPr>
            <w:tcW w:w="3544" w:type="dxa"/>
          </w:tcPr>
          <w:p w:rsidR="002D2456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اعتبار پژوهشی </w:t>
            </w:r>
            <w:r w:rsidRPr="00594AB9">
              <w:rPr>
                <w:sz w:val="24"/>
                <w:szCs w:val="24"/>
                <w:rtl/>
              </w:rPr>
              <w:t>–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نیروی انسانی</w:t>
            </w:r>
          </w:p>
        </w:tc>
        <w:tc>
          <w:tcPr>
            <w:tcW w:w="3794" w:type="dxa"/>
          </w:tcPr>
          <w:p w:rsidR="002D2456" w:rsidRPr="00594AB9" w:rsidRDefault="002D2456">
            <w:pPr>
              <w:rPr>
                <w:sz w:val="24"/>
                <w:szCs w:val="24"/>
                <w:rtl/>
              </w:rPr>
            </w:pPr>
          </w:p>
        </w:tc>
      </w:tr>
      <w:tr w:rsidR="000C1B8D" w:rsidRPr="00594AB9" w:rsidTr="002D2456">
        <w:tc>
          <w:tcPr>
            <w:tcW w:w="625" w:type="dxa"/>
          </w:tcPr>
          <w:p w:rsidR="000C1B8D" w:rsidRPr="00594AB9" w:rsidRDefault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349" w:type="dxa"/>
          </w:tcPr>
          <w:p w:rsidR="000C1B8D" w:rsidRPr="00594AB9" w:rsidRDefault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برنامه ریزی و اجرای برنامه های توانمند سازی دانشجویان استعداد درخشان</w:t>
            </w:r>
          </w:p>
        </w:tc>
        <w:tc>
          <w:tcPr>
            <w:tcW w:w="1311" w:type="dxa"/>
          </w:tcPr>
          <w:p w:rsidR="000C1B8D" w:rsidRPr="00594AB9" w:rsidRDefault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دفتر استعدادهای درخشان دانشگاه،مسئول دفتر </w:t>
            </w:r>
            <w:r w:rsidRPr="00594AB9">
              <w:rPr>
                <w:sz w:val="24"/>
                <w:szCs w:val="24"/>
              </w:rPr>
              <w:t>EDO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دانشکده،  اعضاء هسته استعدادهای درخشان  وکارشناس  دفتر استعدادهای درخشان</w:t>
            </w:r>
          </w:p>
        </w:tc>
        <w:tc>
          <w:tcPr>
            <w:tcW w:w="1134" w:type="dxa"/>
          </w:tcPr>
          <w:p w:rsidR="000C1B8D" w:rsidRPr="00594AB9" w:rsidRDefault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مسئول دفتر </w:t>
            </w:r>
            <w:r w:rsidRPr="00594AB9">
              <w:rPr>
                <w:sz w:val="24"/>
                <w:szCs w:val="24"/>
              </w:rPr>
              <w:t>EDO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417" w:type="dxa"/>
          </w:tcPr>
          <w:p w:rsidR="000C1B8D" w:rsidRPr="00594AB9" w:rsidRDefault="000C1B8D" w:rsidP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در طول سالتحصیلی </w:t>
            </w:r>
          </w:p>
        </w:tc>
        <w:tc>
          <w:tcPr>
            <w:tcW w:w="3544" w:type="dxa"/>
          </w:tcPr>
          <w:p w:rsidR="000C1B8D" w:rsidRPr="00594AB9" w:rsidRDefault="000C1B8D" w:rsidP="000C1B8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هزینه برگزاری کارگاههای داخل دانشکده، هزینه معرفی و ثبت نام دانشجو دربرنامه های آموزشی  مراکزخارج دانشگاهی </w:t>
            </w:r>
          </w:p>
        </w:tc>
        <w:tc>
          <w:tcPr>
            <w:tcW w:w="3794" w:type="dxa"/>
          </w:tcPr>
          <w:p w:rsidR="000C1B8D" w:rsidRPr="00594AB9" w:rsidRDefault="000C1B8D">
            <w:pPr>
              <w:rPr>
                <w:sz w:val="24"/>
                <w:szCs w:val="24"/>
                <w:rtl/>
              </w:rPr>
            </w:pPr>
          </w:p>
        </w:tc>
      </w:tr>
      <w:tr w:rsidR="005C1F9A" w:rsidRPr="00594AB9" w:rsidTr="002D2456">
        <w:tc>
          <w:tcPr>
            <w:tcW w:w="625" w:type="dxa"/>
          </w:tcPr>
          <w:p w:rsidR="005C1F9A" w:rsidRPr="00545519" w:rsidRDefault="00545519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7</w:t>
            </w:r>
          </w:p>
        </w:tc>
        <w:tc>
          <w:tcPr>
            <w:tcW w:w="2349" w:type="dxa"/>
          </w:tcPr>
          <w:p w:rsidR="005C1F9A" w:rsidRPr="00594AB9" w:rsidRDefault="005C1F9A" w:rsidP="005C1F9A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برنامه ریزی برای فعالیتهای آموزش یاری ، پژوهش یاری، فن آوری و فرهنگی دانشجویان استعداد درخشان مقاطع تحصیلی مختلف</w:t>
            </w:r>
          </w:p>
        </w:tc>
        <w:tc>
          <w:tcPr>
            <w:tcW w:w="1311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هیئت رئیسه دانشکده و اعضاء هسته استعدادهای درخشان  </w:t>
            </w:r>
          </w:p>
        </w:tc>
        <w:tc>
          <w:tcPr>
            <w:tcW w:w="1134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مسئول دفتر </w:t>
            </w:r>
            <w:r w:rsidRPr="00594AB9">
              <w:rPr>
                <w:sz w:val="24"/>
                <w:szCs w:val="24"/>
              </w:rPr>
              <w:t>EDO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417" w:type="dxa"/>
          </w:tcPr>
          <w:p w:rsidR="005C1F9A" w:rsidRPr="00594AB9" w:rsidRDefault="000C1B8D" w:rsidP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در آغاز هر سال تحصیلی </w:t>
            </w:r>
          </w:p>
        </w:tc>
        <w:tc>
          <w:tcPr>
            <w:tcW w:w="3544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نیروی انسانی</w:t>
            </w:r>
            <w:r w:rsidR="00302DBD" w:rsidRPr="00594AB9">
              <w:rPr>
                <w:rFonts w:hint="cs"/>
                <w:sz w:val="24"/>
                <w:szCs w:val="24"/>
                <w:rtl/>
              </w:rPr>
              <w:t>- اعتبارات تخصیص یافته برای فعالیتهای دانشجویان استعداد درخشان</w:t>
            </w:r>
          </w:p>
        </w:tc>
        <w:tc>
          <w:tcPr>
            <w:tcW w:w="3794" w:type="dxa"/>
          </w:tcPr>
          <w:p w:rsidR="005C1F9A" w:rsidRPr="00594AB9" w:rsidRDefault="005C1F9A">
            <w:pPr>
              <w:rPr>
                <w:sz w:val="24"/>
                <w:szCs w:val="24"/>
                <w:rtl/>
              </w:rPr>
            </w:pPr>
          </w:p>
        </w:tc>
      </w:tr>
      <w:tr w:rsidR="005C1F9A" w:rsidRPr="00594AB9" w:rsidTr="002D2456">
        <w:tc>
          <w:tcPr>
            <w:tcW w:w="625" w:type="dxa"/>
          </w:tcPr>
          <w:p w:rsidR="005C1F9A" w:rsidRPr="00594AB9" w:rsidRDefault="00D568AC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349" w:type="dxa"/>
          </w:tcPr>
          <w:p w:rsidR="005C1F9A" w:rsidRPr="00594AB9" w:rsidRDefault="005C1F9A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گزارش گیری مستمر از حوزه معاونت های مختلف دانشکده برای تدوین گزارش عملکرد دانشجویان استعداد درخشان</w:t>
            </w:r>
          </w:p>
        </w:tc>
        <w:tc>
          <w:tcPr>
            <w:tcW w:w="1311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کارشناس  دفتر استعدادهای درخشان</w:t>
            </w:r>
          </w:p>
        </w:tc>
        <w:tc>
          <w:tcPr>
            <w:tcW w:w="1134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مسئول هسته استعدادهای درخشان</w:t>
            </w:r>
          </w:p>
        </w:tc>
        <w:tc>
          <w:tcPr>
            <w:tcW w:w="1417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تدوین گزارش در پایان هر سال تحصیلی</w:t>
            </w:r>
          </w:p>
        </w:tc>
        <w:tc>
          <w:tcPr>
            <w:tcW w:w="3544" w:type="dxa"/>
          </w:tcPr>
          <w:p w:rsidR="005C1F9A" w:rsidRPr="00594AB9" w:rsidRDefault="000C1B8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3794" w:type="dxa"/>
          </w:tcPr>
          <w:p w:rsidR="005C1F9A" w:rsidRPr="00594AB9" w:rsidRDefault="005C1F9A">
            <w:pPr>
              <w:rPr>
                <w:sz w:val="24"/>
                <w:szCs w:val="24"/>
                <w:rtl/>
              </w:rPr>
            </w:pPr>
          </w:p>
        </w:tc>
      </w:tr>
      <w:tr w:rsidR="0066091A" w:rsidRPr="00594AB9" w:rsidTr="002D2456">
        <w:tc>
          <w:tcPr>
            <w:tcW w:w="625" w:type="dxa"/>
          </w:tcPr>
          <w:p w:rsidR="0066091A" w:rsidRPr="00594AB9" w:rsidRDefault="00D568AC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349" w:type="dxa"/>
          </w:tcPr>
          <w:p w:rsidR="0066091A" w:rsidRPr="00594AB9" w:rsidRDefault="000C1B8D" w:rsidP="00302DB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استخراج و معرفی حائزین شرایط </w:t>
            </w:r>
            <w:r w:rsidR="00302DBD" w:rsidRPr="00594AB9">
              <w:rPr>
                <w:rFonts w:hint="cs"/>
                <w:sz w:val="24"/>
                <w:szCs w:val="24"/>
                <w:rtl/>
              </w:rPr>
              <w:t xml:space="preserve">آزمونهای تحصیلات تکمیلی ، خدمت وظیفه عمومی، خدمت طرح نیروی انسانی و  آزمون استخدامی </w:t>
            </w:r>
          </w:p>
        </w:tc>
        <w:tc>
          <w:tcPr>
            <w:tcW w:w="1311" w:type="dxa"/>
          </w:tcPr>
          <w:p w:rsidR="0066091A" w:rsidRPr="00594AB9" w:rsidRDefault="00302DB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رئیس آموزش و کارشناس  دفتر استعدادهای درخشان</w:t>
            </w:r>
          </w:p>
        </w:tc>
        <w:tc>
          <w:tcPr>
            <w:tcW w:w="1134" w:type="dxa"/>
          </w:tcPr>
          <w:p w:rsidR="0066091A" w:rsidRPr="00594AB9" w:rsidRDefault="00302DB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هسته استعدادهای درخشان</w:t>
            </w:r>
          </w:p>
        </w:tc>
        <w:tc>
          <w:tcPr>
            <w:tcW w:w="1417" w:type="dxa"/>
          </w:tcPr>
          <w:p w:rsidR="0066091A" w:rsidRPr="00594AB9" w:rsidRDefault="00302DB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در پایان هر دوره تحصیلی</w:t>
            </w:r>
          </w:p>
        </w:tc>
        <w:tc>
          <w:tcPr>
            <w:tcW w:w="3544" w:type="dxa"/>
          </w:tcPr>
          <w:p w:rsidR="0066091A" w:rsidRPr="00594AB9" w:rsidRDefault="00302DBD">
            <w:pPr>
              <w:rPr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3794" w:type="dxa"/>
          </w:tcPr>
          <w:p w:rsidR="0066091A" w:rsidRPr="00594AB9" w:rsidRDefault="0066091A">
            <w:pPr>
              <w:rPr>
                <w:sz w:val="24"/>
                <w:szCs w:val="24"/>
                <w:rtl/>
              </w:rPr>
            </w:pPr>
          </w:p>
        </w:tc>
      </w:tr>
      <w:tr w:rsidR="00F344A3" w:rsidRPr="00594AB9" w:rsidTr="002D2456">
        <w:tc>
          <w:tcPr>
            <w:tcW w:w="625" w:type="dxa"/>
          </w:tcPr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349" w:type="dxa"/>
          </w:tcPr>
          <w:p w:rsidR="00F344A3" w:rsidRPr="00594AB9" w:rsidRDefault="00F344A3" w:rsidP="00302DBD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تدوین برنامه استراتژیک و </w:t>
            </w: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برنامه عملیاتی هسته استعدادهای درخشان</w:t>
            </w:r>
          </w:p>
        </w:tc>
        <w:tc>
          <w:tcPr>
            <w:tcW w:w="1311" w:type="dxa"/>
          </w:tcPr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 xml:space="preserve">مسئول هسته </w:t>
            </w: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استعدادهای درخشان با تائید اعضاء هسته</w:t>
            </w:r>
          </w:p>
        </w:tc>
        <w:tc>
          <w:tcPr>
            <w:tcW w:w="1134" w:type="dxa"/>
          </w:tcPr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 xml:space="preserve">مسئول </w:t>
            </w: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هسته استعدادهای درخشان</w:t>
            </w:r>
          </w:p>
        </w:tc>
        <w:tc>
          <w:tcPr>
            <w:tcW w:w="1417" w:type="dxa"/>
          </w:tcPr>
          <w:p w:rsidR="00F344A3" w:rsidRPr="00594AB9" w:rsidRDefault="00F344A3" w:rsidP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تدوین</w:t>
            </w:r>
            <w:r w:rsidRPr="00594AB9">
              <w:rPr>
                <w:sz w:val="24"/>
                <w:szCs w:val="24"/>
              </w:rPr>
              <w:t>SP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 xml:space="preserve">مطابق با تدوین </w:t>
            </w:r>
            <w:r w:rsidRPr="00594AB9">
              <w:rPr>
                <w:sz w:val="24"/>
                <w:szCs w:val="24"/>
              </w:rPr>
              <w:t>Sp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 دانشگاه و دانشکده</w:t>
            </w:r>
          </w:p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 xml:space="preserve">بازنگری </w:t>
            </w:r>
            <w:r w:rsidRPr="00594AB9">
              <w:rPr>
                <w:sz w:val="24"/>
                <w:szCs w:val="24"/>
              </w:rPr>
              <w:t>SP</w:t>
            </w:r>
            <w:r w:rsidRPr="00594AB9">
              <w:rPr>
                <w:rFonts w:hint="cs"/>
                <w:sz w:val="24"/>
                <w:szCs w:val="24"/>
                <w:rtl/>
              </w:rPr>
              <w:t xml:space="preserve">هر سال </w:t>
            </w:r>
          </w:p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t>تدوین برنامه عملیاتی هر سال یکبار</w:t>
            </w:r>
          </w:p>
        </w:tc>
        <w:tc>
          <w:tcPr>
            <w:tcW w:w="3544" w:type="dxa"/>
          </w:tcPr>
          <w:p w:rsidR="00F344A3" w:rsidRPr="00594AB9" w:rsidRDefault="00F344A3">
            <w:pPr>
              <w:rPr>
                <w:rFonts w:hint="cs"/>
                <w:sz w:val="24"/>
                <w:szCs w:val="24"/>
                <w:rtl/>
              </w:rPr>
            </w:pPr>
            <w:r w:rsidRPr="00594AB9">
              <w:rPr>
                <w:rFonts w:hint="cs"/>
                <w:sz w:val="24"/>
                <w:szCs w:val="24"/>
                <w:rtl/>
              </w:rPr>
              <w:lastRenderedPageBreak/>
              <w:t>نیروی انسانی</w:t>
            </w:r>
          </w:p>
        </w:tc>
        <w:tc>
          <w:tcPr>
            <w:tcW w:w="3794" w:type="dxa"/>
          </w:tcPr>
          <w:p w:rsidR="00F344A3" w:rsidRPr="00594AB9" w:rsidRDefault="00F344A3">
            <w:pPr>
              <w:rPr>
                <w:sz w:val="24"/>
                <w:szCs w:val="24"/>
                <w:rtl/>
              </w:rPr>
            </w:pPr>
          </w:p>
        </w:tc>
      </w:tr>
    </w:tbl>
    <w:p w:rsidR="00C20AA3" w:rsidRDefault="00C20AA3">
      <w:pPr>
        <w:rPr>
          <w:rFonts w:hint="cs"/>
          <w:sz w:val="24"/>
          <w:szCs w:val="24"/>
          <w:rtl/>
        </w:rPr>
      </w:pPr>
    </w:p>
    <w:p w:rsidR="00000000" w:rsidRPr="00C20AA3" w:rsidRDefault="00C20AA3">
      <w:pPr>
        <w:rPr>
          <w:rFonts w:hint="cs"/>
          <w:b/>
          <w:bCs/>
          <w:sz w:val="24"/>
          <w:szCs w:val="24"/>
          <w:rtl/>
        </w:rPr>
      </w:pPr>
      <w:r w:rsidRPr="00C20AA3">
        <w:rPr>
          <w:rFonts w:hint="cs"/>
          <w:b/>
          <w:bCs/>
          <w:sz w:val="24"/>
          <w:szCs w:val="24"/>
          <w:rtl/>
        </w:rPr>
        <w:t>تدوین برنامه: مژگان بهشید</w:t>
      </w:r>
    </w:p>
    <w:p w:rsidR="00C20AA3" w:rsidRPr="00C20AA3" w:rsidRDefault="00C20AA3">
      <w:pPr>
        <w:rPr>
          <w:b/>
          <w:bCs/>
          <w:sz w:val="24"/>
          <w:szCs w:val="24"/>
        </w:rPr>
      </w:pPr>
      <w:r w:rsidRPr="00C20AA3">
        <w:rPr>
          <w:rFonts w:hint="cs"/>
          <w:b/>
          <w:bCs/>
          <w:sz w:val="24"/>
          <w:szCs w:val="24"/>
          <w:rtl/>
        </w:rPr>
        <w:t>مسئول هسته استعداد درخشان دانشکده پرستاری و مامایی</w:t>
      </w:r>
    </w:p>
    <w:sectPr w:rsidR="00C20AA3" w:rsidRPr="00C20AA3" w:rsidSect="008D518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3E" w:rsidRDefault="00A75F3E" w:rsidP="008D518F">
      <w:pPr>
        <w:spacing w:after="0" w:line="240" w:lineRule="auto"/>
      </w:pPr>
      <w:r>
        <w:separator/>
      </w:r>
    </w:p>
  </w:endnote>
  <w:endnote w:type="continuationSeparator" w:id="1">
    <w:p w:rsidR="00A75F3E" w:rsidRDefault="00A75F3E" w:rsidP="008D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3E" w:rsidRDefault="00A75F3E" w:rsidP="008D518F">
      <w:pPr>
        <w:spacing w:after="0" w:line="240" w:lineRule="auto"/>
      </w:pPr>
      <w:r>
        <w:separator/>
      </w:r>
    </w:p>
  </w:footnote>
  <w:footnote w:type="continuationSeparator" w:id="1">
    <w:p w:rsidR="00A75F3E" w:rsidRDefault="00A75F3E" w:rsidP="008D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1F8E5380340E4B9E949C718E276E04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518F" w:rsidRDefault="008D518F" w:rsidP="008D518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برنامه عملیاتی هسته استعدادهای درخشان دانشکده پرستاری و مامایی</w:t>
        </w:r>
      </w:p>
    </w:sdtContent>
  </w:sdt>
  <w:p w:rsidR="008D518F" w:rsidRDefault="008D5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18F"/>
    <w:rsid w:val="000C1B8D"/>
    <w:rsid w:val="0029731C"/>
    <w:rsid w:val="002D2456"/>
    <w:rsid w:val="00302DBD"/>
    <w:rsid w:val="00545519"/>
    <w:rsid w:val="00594AB9"/>
    <w:rsid w:val="005C1F9A"/>
    <w:rsid w:val="0066091A"/>
    <w:rsid w:val="008D518F"/>
    <w:rsid w:val="00A75F3E"/>
    <w:rsid w:val="00BF4B93"/>
    <w:rsid w:val="00C20AA3"/>
    <w:rsid w:val="00D568AC"/>
    <w:rsid w:val="00E122C2"/>
    <w:rsid w:val="00F3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8F"/>
  </w:style>
  <w:style w:type="paragraph" w:styleId="Footer">
    <w:name w:val="footer"/>
    <w:basedOn w:val="Normal"/>
    <w:link w:val="FooterChar"/>
    <w:uiPriority w:val="99"/>
    <w:semiHidden/>
    <w:unhideWhenUsed/>
    <w:rsid w:val="008D5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18F"/>
  </w:style>
  <w:style w:type="paragraph" w:styleId="BalloonText">
    <w:name w:val="Balloon Text"/>
    <w:basedOn w:val="Normal"/>
    <w:link w:val="BalloonTextChar"/>
    <w:uiPriority w:val="99"/>
    <w:semiHidden/>
    <w:unhideWhenUsed/>
    <w:rsid w:val="008D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8E5380340E4B9E949C718E276E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FA9E-4A71-4CE1-8AA1-404C5B5DA3E7}"/>
      </w:docPartPr>
      <w:docPartBody>
        <w:p w:rsidR="00000000" w:rsidRDefault="007E2230" w:rsidP="007E2230">
          <w:pPr>
            <w:pStyle w:val="1F8E5380340E4B9E949C718E276E04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2230"/>
    <w:rsid w:val="00277A68"/>
    <w:rsid w:val="007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E5380340E4B9E949C718E276E0417">
    <w:name w:val="1F8E5380340E4B9E949C718E276E0417"/>
    <w:rsid w:val="007E2230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هسته استعدادهای درخشان دانشکده پرستاری و مامایی</dc:title>
  <dc:creator>behshid</dc:creator>
  <cp:lastModifiedBy>behshid</cp:lastModifiedBy>
  <cp:revision>2</cp:revision>
  <dcterms:created xsi:type="dcterms:W3CDTF">2015-09-30T09:13:00Z</dcterms:created>
  <dcterms:modified xsi:type="dcterms:W3CDTF">2015-09-30T09:13:00Z</dcterms:modified>
</cp:coreProperties>
</file>